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FC8" w:rsidRDefault="00E04C70" w:rsidP="001E06C1">
      <w:pPr>
        <w:pStyle w:val="a7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554FC8" w:rsidRDefault="00E04C70" w:rsidP="001E06C1">
      <w:pPr>
        <w:pStyle w:val="a7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"МУХОРШИБИРСКИЙ РАЙОН"</w:t>
      </w:r>
    </w:p>
    <w:p w:rsidR="00554FC8" w:rsidRDefault="00554FC8" w:rsidP="001E06C1">
      <w:pPr>
        <w:pStyle w:val="a7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FC8" w:rsidRDefault="00554FC8" w:rsidP="001E06C1">
      <w:pPr>
        <w:pStyle w:val="a7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FC8" w:rsidRDefault="00E04C70" w:rsidP="001E06C1">
      <w:pPr>
        <w:pStyle w:val="a7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554FC8" w:rsidRDefault="00554FC8">
      <w:pPr>
        <w:pStyle w:val="a7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FC8" w:rsidRDefault="00E04C7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от «</w:t>
      </w:r>
      <w:r w:rsidR="001E06C1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1E06C1">
        <w:rPr>
          <w:rFonts w:ascii="Times New Roman" w:hAnsi="Times New Roman" w:cs="Times New Roman"/>
          <w:b/>
          <w:sz w:val="24"/>
          <w:szCs w:val="24"/>
        </w:rPr>
        <w:t xml:space="preserve"> августа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2019 г.                               № </w:t>
      </w:r>
      <w:r w:rsidR="001E06C1">
        <w:rPr>
          <w:rFonts w:ascii="Times New Roman" w:hAnsi="Times New Roman" w:cs="Times New Roman"/>
          <w:b/>
          <w:sz w:val="24"/>
          <w:szCs w:val="24"/>
        </w:rPr>
        <w:t>558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4FC8" w:rsidRDefault="00E04C7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с. Мухоршибирь</w:t>
      </w:r>
    </w:p>
    <w:p w:rsidR="00554FC8" w:rsidRDefault="00554FC8">
      <w:pPr>
        <w:pStyle w:val="a7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4FC8" w:rsidRDefault="00E04C70">
      <w:pPr>
        <w:pStyle w:val="a7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Административный</w:t>
      </w:r>
      <w:proofErr w:type="gramEnd"/>
    </w:p>
    <w:p w:rsidR="00554FC8" w:rsidRDefault="00E04C70">
      <w:pPr>
        <w:pStyle w:val="a7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регламент предоставления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Администрацией муниципального</w:t>
      </w:r>
    </w:p>
    <w:p w:rsidR="00554FC8" w:rsidRDefault="00E04C70">
      <w:pPr>
        <w:pStyle w:val="a7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образования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район»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муниципальной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554FC8" w:rsidRDefault="00E04C70">
      <w:pPr>
        <w:pStyle w:val="a7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услуги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Заключение соглашений об установлении сервитута</w:t>
      </w:r>
    </w:p>
    <w:p w:rsidR="00554FC8" w:rsidRDefault="00E04C70">
      <w:pPr>
        <w:pStyle w:val="a7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отношении не обремененных правами третьих лиц земельных</w:t>
      </w:r>
    </w:p>
    <w:p w:rsidR="00554FC8" w:rsidRDefault="00E04C70">
      <w:pPr>
        <w:pStyle w:val="a7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участков, находящихся в муниципальной собственности или</w:t>
      </w:r>
    </w:p>
    <w:p w:rsidR="00554FC8" w:rsidRDefault="00E04C70">
      <w:pPr>
        <w:pStyle w:val="a7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собственность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которые не разграничена»</w:t>
      </w:r>
    </w:p>
    <w:p w:rsidR="00554FC8" w:rsidRDefault="00554FC8">
      <w:pPr>
        <w:pStyle w:val="a7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4FC8" w:rsidRDefault="00E04C70">
      <w:pPr>
        <w:pStyle w:val="a7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приведения в соответствие с действующим законодательством,</w:t>
      </w:r>
    </w:p>
    <w:p w:rsidR="00554FC8" w:rsidRDefault="00E04C70">
      <w:pPr>
        <w:pStyle w:val="a7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554FC8" w:rsidRDefault="00E04C70">
      <w:pPr>
        <w:pStyle w:val="a7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Внести  в  Административный регламент предоставления Администрацией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муниципальной услуги «Заключение соглашений об установлении сервитута в отношении не обремененных правами третьих лиц земельных участков, находящихся в муниципальной собственности или государственная собственность на которые не разграничена», утвержденный постановлением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от 20.01.2017г №18, следующие изменения и дополнения:</w:t>
      </w:r>
    </w:p>
    <w:p w:rsidR="00554FC8" w:rsidRDefault="00E04C70">
      <w:pPr>
        <w:pStyle w:val="a7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Дополнить  п.1.2 абзацем 2 следующего содержания: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«В случае обращения заявителя за предоставлением двух и более муниципальных услуг в соответствии со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ст. 15.1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 (далее - комплексный запрос) в ГБУ "Многофункциональный центр Республики Бурятия по предоставлению государственных и муниципальных услуг" (далее - ГБУ "МФЦ РБ") с заявлением от имени заявителя обращается ГБУ "МФЦ РБ".</w:t>
      </w:r>
      <w:proofErr w:type="gramEnd"/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Пункт 1.3. изложить в новой редакции: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«1.3. Требования к порядку информирования о предоставлении муниципальной услуги.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 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услуги, представлена на официальном сайте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на Едином портале государственных и муниципальных услуг (функций), а также непосредственно в помещении на информационных стендах Комитета.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указанную информацию, а также сведения о ходе предоставления муниципальной услуги можно получить по адресу Комитета: 671340, Республика Бурятия,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ухоршибирь, ул.30 лет Победы, д.7, телефон (30143)21-284, 21-534, электронная почта: </w:t>
      </w:r>
      <w:proofErr w:type="spellStart"/>
      <w:r>
        <w:rPr>
          <w:rFonts w:ascii="Times New Roman" w:hAnsi="Times New Roman" w:cs="Times New Roman"/>
          <w:sz w:val="24"/>
          <w:szCs w:val="24"/>
        </w:rPr>
        <w:t>e-mail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kmhmuh</w:t>
      </w:r>
      <w:proofErr w:type="spellEnd"/>
      <w:r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1.3.2. Справочная информация о предоставлении муниципальной услуги, в том числе о месте нахождения и графике работы Комитета и ГБУ "МФЦ РБ", размещается: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официальном сайте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мухоршибирский-район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Едином портале государственных и муниципальных услуг (функций) </w:t>
      </w:r>
      <w:proofErr w:type="spellStart"/>
      <w:r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информационных стендах Комитета и ГБУ "МФЦ РБ".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изменения справочной информации Комитет в течение 2 рабочих дней вносит соответствующие изменения на официальном сайте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на Едином портале государственных и муниципальных услуг (функций).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1.3.3. Консультирование по вопросам предоставления муниципальной услуги специалистами Комитета осуществляется бесплатно.</w:t>
      </w:r>
    </w:p>
    <w:p w:rsidR="00554FC8" w:rsidRDefault="00E04C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1.3. Подпункт 4 пункта 2.3 изложить в следующей редакции:      </w:t>
      </w:r>
    </w:p>
    <w:p w:rsidR="00554FC8" w:rsidRDefault="00E04C70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«- решение об отказе в заключени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соглашения об установлении сервитута, оформляемое постановлением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район»;</w:t>
      </w:r>
    </w:p>
    <w:p w:rsidR="00554FC8" w:rsidRDefault="00E04C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1.4. Абзац 3 пункта 2.4 изложить в новой редакции:</w:t>
      </w:r>
    </w:p>
    <w:p w:rsidR="00554FC8" w:rsidRDefault="00E04C70" w:rsidP="00E04C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«Срок направления заявителю уведомления о возможности заключения соглашения об установлении сервитута в предложенных заявителем границах, предложения о заключении соглашения об установлении сервитута в иных границах с приложением схемы границ сервитута на кадастровом плане территории, проекта соглашения об установлении сервитута в случае, если проведение кадастровых работ не требуется, решения  об отказе в заключени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соглашения об установлении сервитута, оформляемого постановлением, - 30 календарных дней со дня получения заявления о заключении соглашения об установлении сервитута в отношении земельного участка (части земельного участка).</w:t>
      </w:r>
    </w:p>
    <w:p w:rsidR="00554FC8" w:rsidRDefault="00E04C70" w:rsidP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Пункт 2.5. изложить в новой редакции:</w:t>
      </w:r>
    </w:p>
    <w:p w:rsidR="00554FC8" w:rsidRDefault="00E04C70" w:rsidP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“2.5. Нормативные правовые акты, регулирующие предоставление муниципальной услуги.</w:t>
      </w:r>
    </w:p>
    <w:p w:rsidR="00554FC8" w:rsidRDefault="00E04C70" w:rsidP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нормативных правовых актов, применяемых при предоставлении муниципальной услуги, размещен на официальном сайте Администрации муниципального образования “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район”: </w:t>
      </w:r>
      <w:hyperlink r:id="rId6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http://мухоршибирский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айон.рф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Едином портале государственных и муниципальных услуг (функций).”;</w:t>
      </w:r>
    </w:p>
    <w:p w:rsidR="00554FC8" w:rsidRDefault="00E04C70" w:rsidP="00E04C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1.6. Пункт 2.6.1.2. изложить в следующей редакции:</w:t>
      </w:r>
    </w:p>
    <w:p w:rsidR="00554FC8" w:rsidRDefault="00E04C70" w:rsidP="00E04C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«2.6.1.2.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554FC8" w:rsidRDefault="00E04C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1.7. Пункт 2.7. изложить в новой редакции:</w:t>
      </w:r>
    </w:p>
    <w:p w:rsidR="00554FC8" w:rsidRDefault="00E04C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«2.7. При предоставлении муниципальной услуги запрещено требовать от заявителя: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самоуправления, предоставляющих муниципальную услугу, органов местного самоуправления, участвующих в предоставлении муниципальной услуги, за исключением документов, указанных в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части 6 статьи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муниципальных услуг";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13"/>
      <w:bookmarkEnd w:id="0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в)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части 1 статьи 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услуг";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услуг", уведомляется заявитель, а также приносятся извинения за доставленные неудобства.</w:t>
      </w:r>
      <w:proofErr w:type="gramEnd"/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Заявитель вправе по своей инициативе представить иные документы, которые считает необходимыми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1.8. Дополнить п.2.11 подпунктом 4 следующего содержания: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«4) нарушение требований к форме и содержанию заявления либо невозможность прочтения текста заявления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1.9. Пункт 2.16 изложить в новой редакции: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«2.16. Требования к помещениям, в которых предоставляется муниципальная услуга.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нормативам, отвечать требованиям к обеспечению доступности для инвалидов в соответствии с законодательством Российской Федерации о социальной защите инвалидов.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 должна быть обеспечена возможность получения муниципальной услуги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маломобильными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группами населения.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Места для информирования, предназначенные для ознакомления заявителей с </w:t>
      </w:r>
      <w:r>
        <w:rPr>
          <w:rFonts w:ascii="Times New Roman" w:hAnsi="Times New Roman" w:cs="Times New Roman"/>
          <w:sz w:val="24"/>
          <w:szCs w:val="24"/>
        </w:rPr>
        <w:lastRenderedPageBreak/>
        <w:t>информационными материалами, оборудуются информационными стендами.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Информационные стенды оборудуются в доступном для получателя муниципальной услуги месте.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стендах в местах предоставления муниципальной услуги размещаются следующие информационные материалы: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перечень документов, направляемых заявителем, и требования, предъявляемые к этим документам;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формы документов для заполнения, образцы заполнения документов;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перечень оснований для отказа в предоставлении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номера кабинета;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фамилии, имени, отчества и должности специалиста, осуществляющего предоставление муниципальной услуги.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Рабочие места муниципальных служащих,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1.10. Пункт 2.17 изложить в новой редакции: 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«2.17. Показатели доступности и качества муниципальной услуги.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2.17.1. Показателями доступности предоставления муниципальной услуги являются: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возможность получения муниципальной услуги в многофункциональных центрах;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возможность получения информации о ходе предоставления муниципальной услуги, том числе с использованием информационно-коммуникационных технологий;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транспортная доступность к местам предоставления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соблюдение требований Административного регламента о порядке информирования о предоставлении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взаимодействие заявителя с должностными лицами при предоставлении муниципальной услуги - не более двух раз;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среднее время ожидания заявителя в очереди на подачу заявления (запроса, документов) на предоставление муниципальной услуги не более 15 минут;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среднее время ожидания заявителя в очереди на получение результата предоставления муниципальной услуги не более 15 минут.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2.17.2. Показателями качества предоставления муниципальной услуги являются: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соблюдение сроков предоставления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своевременное направление уведомлений заявителям о предоставлении или </w:t>
      </w:r>
      <w:r>
        <w:rPr>
          <w:rFonts w:ascii="Times New Roman" w:hAnsi="Times New Roman" w:cs="Times New Roman"/>
          <w:sz w:val="24"/>
          <w:szCs w:val="24"/>
        </w:rPr>
        <w:lastRenderedPageBreak/>
        <w:t>прекращении предоставления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1.11. Пункт 2.18 изложить в новой редакции: 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2.18. 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2.18.1. ГБУ "МФЦ РБ" при предоставлении муниципальной услуги в соответствии с нормативно-правовыми актами осуществляет: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 запросов заявителей о предоставлении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прием комплексных запросов заявителей о предоставлении двух или более муниципальных услуг, а также направление в Комитет заявления о предоставлении муниципальной услуги от имени заявителя в соответствии со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ст. 15.1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информирование граждан по вопросам предоставления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выдачу заявителям документов, являющихся результатом предоставления муниципальной услуги, если иное не предусмотрено законодательством Российской Федерации;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обработку персональных данных, связанных с предоставлением муниципальной услуги.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2.18.2. Прием заявления и необходимых документов в форме электронного документа с использованием информационно-телекоммуникационной сети "Интернет": на официальную электронную почту Комитета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kmhmuh</w:t>
      </w:r>
      <w:proofErr w:type="spellEnd"/>
      <w:r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, либо путем направления электронных документов через официальный сайт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мухоршибирский-район.рф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электронной подписью заявителя (представителя заявителя);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заявителя (представителя заявителя).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лица, действующего от имени юридического лица без доверенности;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подаче заявлений к ним прилагаются документы, указанные в </w:t>
      </w:r>
      <w:hyperlink w:anchor="P8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2.6.1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Заявитель вправе самостоятельно представить с заявлением документы, указанные в </w:t>
      </w:r>
      <w:hyperlink w:anchor="P10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2.6.2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1.12. Пункт 3.1 изложить в новой редакции: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«3.1. Перечень административных процедур при предоставлении муниципальной услуги: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Прием документов и регистрацию заявления.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Рассмотрение принятых документов.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Принятие и выдачу одного из следующих документов: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уведомления о возможности заключения соглашения об установлении сервитута в предложенных заявителем границах;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предложения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 заключении соглашения об установлении сервитута в иных </w:t>
      </w:r>
      <w:r>
        <w:rPr>
          <w:rFonts w:ascii="Times New Roman" w:hAnsi="Times New Roman" w:cs="Times New Roman"/>
          <w:sz w:val="24"/>
          <w:szCs w:val="24"/>
        </w:rPr>
        <w:lastRenderedPageBreak/>
        <w:t>границах с приложением схемы границ сервитута на кадастровом плане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проекта соглашения об установлении сервитута в случае, если не требуется проведение кадастровых работ;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решения  об отказе в заключени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соглашения об установлении сервитута.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Принятие и выдачу проекта соглашения об установлении сервитута в случае необходимости проведения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которого устанавливается сервитут.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 Перечень административных процедур (действий) при предоставлении муниципальной услуги в электронной форме: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 и регистрация заявления и иных документов, необходимых для предоставления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уведомление о приеме и регистрации документов, необходимых для предоставления муниципальной услуги, и начале процедуры предоставления муниципальной услуги, а также сведения о дате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рассмотрение заявления и документов, формирование и направление межведомственных запросов;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документов по результатам предоставления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муниципальной услуги и возможности получения результата предоставления муниципальной услуги либо мотивированный отказ в предоставлении муниципальной услуги.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выдача (направление) готовых документов заявителю.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Перечень административных процедур (действий), выполняемых ГБУ "МФЦ РБ":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информирование заявителей о порядке предоставления муниципальной услуги в ГБУ "МФЦ РБ",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ГБУ "МФЦ РБ";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ГБУ "МФЦ РБ" по результатам предоставления муниципальной услуги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услуги.»;</w:t>
      </w:r>
      <w:proofErr w:type="gramEnd"/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1.13. Изложить абзац 4 пункта 3.2. в следующей редакции: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  направление документа через официальный сайт органа местного самоуправления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admmhr</w:t>
      </w:r>
      <w:proofErr w:type="spellEnd"/>
      <w:r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), либо путем направления электронного документа на  электронную почту Комитета (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k</w:t>
        </w:r>
        <w:r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mhmuh</w:t>
        </w:r>
        <w:r>
          <w:rPr>
            <w:rStyle w:val="a6"/>
            <w:rFonts w:ascii="Times New Roman" w:hAnsi="Times New Roman" w:cs="Times New Roman"/>
            <w:sz w:val="24"/>
            <w:szCs w:val="24"/>
          </w:rPr>
          <w:t>@</w:t>
        </w:r>
        <w:r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6"/>
            <w:rFonts w:ascii="Times New Roman" w:hAnsi="Times New Roman" w:cs="Times New Roman"/>
            <w:sz w:val="24"/>
            <w:szCs w:val="24"/>
          </w:rPr>
          <w:t>.ru)»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1.14. Изложить абзац 1 пункта 3.2.3 в следующей редакции: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 направлении документов через официальный сайт органа местного самоуправления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admmhr</w:t>
      </w:r>
      <w:proofErr w:type="spellEnd"/>
      <w:r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), либо путем направления электронного документа на  электронную почту Комитета (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k</w:t>
        </w:r>
        <w:r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mhmuh</w:t>
        </w:r>
        <w:r>
          <w:rPr>
            <w:rStyle w:val="a6"/>
            <w:rFonts w:ascii="Times New Roman" w:hAnsi="Times New Roman" w:cs="Times New Roman"/>
            <w:sz w:val="24"/>
            <w:szCs w:val="24"/>
          </w:rPr>
          <w:t>@</w:t>
        </w:r>
        <w:r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6"/>
            <w:rFonts w:ascii="Times New Roman" w:hAnsi="Times New Roman" w:cs="Times New Roman"/>
            <w:sz w:val="24"/>
            <w:szCs w:val="24"/>
          </w:rPr>
          <w:t>.ru).»</w:t>
        </w:r>
      </w:hyperlink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1.15. Пункт 3.6. изложить в новой редакции: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«3.6. Порядок исправления допущенных опечаток и ошибок в выданных в результате </w:t>
      </w:r>
      <w:r>
        <w:rPr>
          <w:rFonts w:ascii="Times New Roman" w:hAnsi="Times New Roman" w:cs="Times New Roman"/>
          <w:sz w:val="24"/>
          <w:szCs w:val="24"/>
        </w:rPr>
        <w:lastRenderedPageBreak/>
        <w:t>предоставления муниципальной услуги документах.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случае если в выданных в результате предоставления муниципальной услуги документах допущены опечатки и ошибки, то заявитель вправе обратиться в Комитет о необходимости исправления допущенных опечаток и (или) ошибок с изложением сути допущенных опечатки и (или) ошибки и приложением документа, содержащего опечатки и (или) ошибки, в устной или письменной форме путем направления соответствующего письма, подписанного заявителем, заверенного печатью заявителя (при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>
        <w:rPr>
          <w:rFonts w:ascii="Times New Roman" w:hAnsi="Times New Roman" w:cs="Times New Roman"/>
          <w:sz w:val="24"/>
          <w:szCs w:val="24"/>
        </w:rPr>
        <w:t>) или оформленного в форме электронного документа и подписанного усиленной квалифицированной электронной подписью, посредством личного обращения в Комитет, почтового отправления или посредством ЕПГУ.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исправления допущенных опечаток и ошибок либо подготовки мотивированного отказа в исправлении допущенных опечаток и ошибок, а также направления итогового ответа (документов) заявителю составляет 5 рабочих дней со дня регистрации письма либо устного обращения.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самостоятельного выявления должностным лицом допущенных ошибок и (или) опечаток в документах, выданных в результате предоставления муниципальной услуги, лицо, ответственное за предоставление муниципальной услуги, в течение 5 рабочих дней с момента выявления ошибки и (или) опечатки осуществляет исправление допущенных ошибок и (или) опечаток. О внесенных исправлениях в документ, являющийся результатом предоставления муниципальной услуги, заявителю Комитетом направляется уведомление в указанный срок.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изменение содержания документов, являющихся результатом предоставления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554FC8" w:rsidRDefault="00E04C70">
      <w:pPr>
        <w:pStyle w:val="a7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1.16.  Раздел 5 изложить в следующей редакции:</w:t>
      </w:r>
    </w:p>
    <w:p w:rsidR="00554FC8" w:rsidRDefault="00E04C70">
      <w:pPr>
        <w:pStyle w:val="a7"/>
        <w:ind w:left="0"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«5. Досудебный (внесудебный) порядок обжалования решений и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Заявители имеют право на обжалование решений и (или) действий (бездействия) Комитета, должностных лиц Комитета, участвующих в предоставлении муниципальной услуги, в порядке, установленном в пунктах 5.2 - 5.20 настоящего Административного регламента.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Досудебное (внесудебное) обжалование решений и действий (бездействия) ГБУ "МФЦ РБ", организаций, указанных в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части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 (далее - Федеральный закон 210-ФЗ), а также их работников подлежит рассмотрению в случае и порядке, определенных Федеральным </w:t>
      </w:r>
      <w:hyperlink r:id="rId1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N 210-ФЗ, а также в порядке, установленном в пунктах 5.2, 5.4, 5.6.3, 5.7</w:t>
      </w:r>
      <w:proofErr w:type="gramEnd"/>
      <w:r>
        <w:rPr>
          <w:rFonts w:ascii="Times New Roman" w:hAnsi="Times New Roman" w:cs="Times New Roman"/>
          <w:sz w:val="24"/>
          <w:szCs w:val="24"/>
        </w:rPr>
        <w:t>, 5.9, 5.12.1, 5.12.2 настоящего Административного регламента.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Заявитель может обратиться с жалобой, в том числе в следующих случаях: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нарушение срока регистрации запроса заявителя о предоставлении муниципальной услуги, запроса, указанного в </w:t>
      </w:r>
      <w:hyperlink r:id="rId1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 15.1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 210-ФЗ;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нарушение срока предоставления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</w:t>
      </w:r>
      <w:r>
        <w:rPr>
          <w:rFonts w:ascii="Times New Roman" w:hAnsi="Times New Roman" w:cs="Times New Roman"/>
          <w:sz w:val="24"/>
          <w:szCs w:val="24"/>
        </w:rPr>
        <w:lastRenderedPageBreak/>
        <w:t>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отказ в приеме документов у заявителя, представление которых предусмотрено нормативными правовыми актами Российской Федерации, Республики Бурятия и муниципальными правовыми актами для предоставления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Бурятия и муниципальными правовыми актами;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Республики Бурятия и муниципальными правовыми актами;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) нарушение срока или порядка выдачи документов по результатам предоставления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Республики Бурятия, муниципальными правовыми актами;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w:anchor="P1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подпунктом "в" пункта 2.7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Должностным лицом Комитета, уполномоченным на рассмотрение жалоб, является председатель Комитета.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председателя Комитета должностное лицо, уполномоченное на рассмотрение жалоб, назначается приказом по Комитету.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5.4. Жалоба на решения и действия (бездействие) должностных лиц, муниципальных служащих Комитета подается председателю Комитета. На решения председателя Комитета - главе муниципального образования "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район".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proofErr w:type="gramStart"/>
      <w:r>
        <w:rPr>
          <w:szCs w:val="24"/>
        </w:rPr>
        <w:t>В случае если обжалуются решения председателя Комитета, предоставляющего муниципальную услугу, глава муниципального образования "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район" обеспечивает рассмотрение жалобы в соответствии с </w:t>
      </w:r>
      <w:hyperlink r:id="rId17" w:history="1">
        <w:r>
          <w:rPr>
            <w:szCs w:val="24"/>
          </w:rPr>
          <w:t>Порядком</w:t>
        </w:r>
      </w:hyperlink>
      <w:r>
        <w:rPr>
          <w:szCs w:val="24"/>
        </w:rPr>
        <w:t xml:space="preserve"> подачи и рассмотрения жалоб на решения и действия (бездействие) Администрации муниципального образования "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район" (далее – Администрация) и ее должностных лиц, муниципальных служащих, утвержденным постановлением Администрации от 28.08.2018г. N 472.</w:t>
      </w:r>
      <w:proofErr w:type="gramEnd"/>
      <w:r>
        <w:rPr>
          <w:szCs w:val="24"/>
        </w:rPr>
        <w:t xml:space="preserve"> При этом срок рассмотрения жалобы исчисляется со дня регистрации жалобы в общем отделе Администрации (в случае если обжалуются решения руководителя органа, предоставляющего муниципальную услугу).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Жалоба на решение и действия (бездействие) работника ГБУ "МФЦ РБ" подается руководителю ГБУ "МФЦ РБ". На решения руководителя ГБУ "МФЦ РБ" - учредителю ГБУ "МФЦ РБ" (Администрация Главы Республики Бурятия и Правительства Республики Бурятия) или должностному лицу, уполномоченному нормативно-правовым актом Республики Бурятия.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 xml:space="preserve">Жалоба на решение и действия (бездействие) работников организаций, предусмотренных </w:t>
      </w:r>
      <w:hyperlink r:id="rId18" w:history="1">
        <w:r>
          <w:rPr>
            <w:szCs w:val="24"/>
          </w:rPr>
          <w:t>частью 1.1 статьи 16</w:t>
        </w:r>
      </w:hyperlink>
      <w:r>
        <w:rPr>
          <w:szCs w:val="24"/>
        </w:rPr>
        <w:t xml:space="preserve"> Федерального закона N 210-ФЗ, подается руководителям этих организаций.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5.5. В случае поступления в Комитет жалобы в отношении муниципальной услуги, которую оказывает другой орган,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орган, предоставляющий соответствующую услугу.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3 рабочих дней со дня регистрации жалобы Комитет уведомляет гражданина, направившего жалобу, о переадресации ее в соответствующий орган.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 Жалоба на решения и действия (бездействие) подается в письменной форме на бумажном носителе, в электронной форме.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5.6.1. Жалоба на должностных лиц, муниципальных служащих Комитета председателю Комитета может быть подана: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а) при личном приеме или письменном обращении по адресу Комитета: 671340, с. Мухоршибирь, ул. 30 лет Победы, дом 7;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б) в электронном виде:</w:t>
      </w:r>
    </w:p>
    <w:p w:rsidR="00554FC8" w:rsidRDefault="00E04C70">
      <w:pPr>
        <w:pStyle w:val="a7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 адресу электронной почты 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район:  </w:t>
      </w:r>
      <w:hyperlink r:id="rId19" w:history="1">
        <w:r>
          <w:rPr>
            <w:rStyle w:val="a6"/>
            <w:rFonts w:ascii="Times New Roman" w:hAnsi="Times New Roman" w:cs="Times New Roman"/>
            <w:b/>
            <w:sz w:val="24"/>
            <w:szCs w:val="24"/>
          </w:rPr>
          <w:t>admmhr@mail.ru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 xml:space="preserve">- через Единый портал </w:t>
      </w:r>
      <w:proofErr w:type="spellStart"/>
      <w:r>
        <w:rPr>
          <w:szCs w:val="24"/>
        </w:rPr>
        <w:t>www.gosuslugi.ru</w:t>
      </w:r>
      <w:proofErr w:type="spellEnd"/>
      <w:r>
        <w:rPr>
          <w:szCs w:val="24"/>
        </w:rPr>
        <w:t>;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в) через ГБУ "МФЦ РБ" по адресу: 671340, с. Мухоршибирь, ул. 30 лет Победы, дом 31, тел. 8 (30143) 21-084, 21-087.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5.6.2. Жалоба на решения председателя Комитета - главе муниципального образования "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район" может быть подана: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а) по адресу: 671340, Администрация муниципального образования "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район", с. Мухоршибирь, ул. Доржиева, 38 (общий отдел Администрации);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б) при личном приеме заявителя главой муниципального образования "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район" или лицом, его замещающим; 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электронном виде: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через официальный сайт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мухоршибирский-район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через Единый портал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г) через ГБУ "МФЦ РБ" по адресу: 671340, с. Мухоршибирь, ул. 30 лет Победы, дом 31, тел. 8 (30143) 21-084, 21-087.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5.6.3. Жалоба на ГБУ "МФЦ РБ", работника ГБУ "МФЦ РБ" может быть подана: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а) при личном приеме или письменном обращении по почте: 671340, с. Мухоршибирь, ул. 30 лет Победы, 31;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б) в электронном виде: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 xml:space="preserve">- через официальный сайт ГБУ "МФЦ РБ" </w:t>
      </w:r>
      <w:proofErr w:type="spellStart"/>
      <w:r>
        <w:rPr>
          <w:szCs w:val="24"/>
        </w:rPr>
        <w:t>mfc.govrb.ru</w:t>
      </w:r>
      <w:proofErr w:type="spellEnd"/>
      <w:r>
        <w:rPr>
          <w:szCs w:val="24"/>
        </w:rPr>
        <w:t>;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 xml:space="preserve">- через Единый портал </w:t>
      </w:r>
      <w:hyperlink r:id="rId20" w:history="1">
        <w:r>
          <w:rPr>
            <w:rStyle w:val="a6"/>
            <w:szCs w:val="24"/>
          </w:rPr>
          <w:t>www.gosuslugi.ru</w:t>
        </w:r>
      </w:hyperlink>
      <w:r>
        <w:rPr>
          <w:szCs w:val="24"/>
        </w:rPr>
        <w:t>.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>в) через ГБУ "МФЦ РБ" по адресу: 671340, с. Мухоршибирь, ул. 30 лет Победы, дом 31, тел. 8 (30143) 21-084, 21-087.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5.6.4.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Жалоба должна содержать: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наименование Комитета, фамилию, имя, отчество (последнее – при наличии) должностного лица, предоставляющего муниципальную услугу, либо муниципального служащего, ГБУ "МФЦ РБ", его руководителя и (или) работника, организаций, предусмотренных </w:t>
      </w:r>
      <w:hyperlink r:id="rId2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 210-ФЗ, их руководителей и (или) работников, решения и действия (бездействие) которых обжалуются;</w:t>
      </w:r>
      <w:proofErr w:type="gramEnd"/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</w:t>
      </w:r>
      <w:r>
        <w:rPr>
          <w:rFonts w:ascii="Times New Roman" w:hAnsi="Times New Roman" w:cs="Times New Roman"/>
          <w:sz w:val="24"/>
          <w:szCs w:val="24"/>
        </w:rPr>
        <w:lastRenderedPageBreak/>
        <w:t>ответ заявителю;</w:t>
      </w:r>
      <w:proofErr w:type="gramEnd"/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сведения об обжалуемых решениях и действиях (бездействии) Комитета, его должностного лица, муниципального служащего, ГБУ "МФЦ РБ", работника ГБУ "МФЦ РБ", организаций, предусмотренных </w:t>
      </w:r>
      <w:hyperlink r:id="rId2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 210-ФЗ, их работников;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доводы, на основании которых заявитель не согласен с решением и действием (бездействием) Комитета, его должностного лица либо муниципального служащего, ГБУ "МФЦ РБ", работника ГБУ "МФЦ РБ", организаций, предусмотренных </w:t>
      </w:r>
      <w:hyperlink r:id="rId2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(для юридических лиц);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подаче жалобы в электронном виде документы, указанные в п. 5.7, 5.8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представитель не представил документ, подтверждающий полномочия на осуществление действий от имени заявителя, жалоба не принимается к рассмотрению по существу (о чем представитель уведомляется по телефону в течение 3 рабочих дней). Уведомление направляется представителю любым удобным способом (по почте, по электронной почте). 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5.9. Жалоба подлежит регистрации в течение одного рабочего дня со дня ее поступления. Жалоба рассматривается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исправления жалоба рассматривается в течение 5 рабочих дней со дня ее регистрации.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5.10. Основания для приостановления рассмотрения жалобы отсутствуют.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жалобы в соответствии с </w:t>
      </w:r>
      <w:hyperlink r:id="rId2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7 статьи 11.2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210-ФЗ председатель Комитета (в случае его отсутствия - должностное лицо, назначенное приказом Комитета) принимает решение 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правовыми актами Российской Федерации, нормативными правовыми актами субъектов Российской Федерации, муниципальными правовыми актами; либо об отказе в ее удовлетворении.</w:t>
      </w:r>
    </w:p>
    <w:p w:rsidR="00554FC8" w:rsidRDefault="00E04C70">
      <w:pPr>
        <w:pStyle w:val="a8"/>
        <w:ind w:firstLine="567"/>
        <w:jc w:val="both"/>
        <w:rPr>
          <w:szCs w:val="24"/>
        </w:rPr>
      </w:pPr>
      <w:r>
        <w:rPr>
          <w:szCs w:val="24"/>
        </w:rPr>
        <w:t xml:space="preserve">Указанное решение оформляется по </w:t>
      </w:r>
      <w:hyperlink r:id="rId25" w:history="1">
        <w:r>
          <w:rPr>
            <w:szCs w:val="24"/>
          </w:rPr>
          <w:t>форме</w:t>
        </w:r>
      </w:hyperlink>
      <w:r>
        <w:rPr>
          <w:szCs w:val="24"/>
        </w:rPr>
        <w:t xml:space="preserve">, утвержденной постановлением Администрации от 28.08.2018г. N 472 "О Порядке подачи и рассмотрения жалоб на </w:t>
      </w:r>
      <w:r>
        <w:rPr>
          <w:szCs w:val="24"/>
        </w:rPr>
        <w:lastRenderedPageBreak/>
        <w:t>решения и действия (бездействие) Администрации муниципального образования "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район" и ее должностных лиц, муниципальных служащих".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00"/>
      <w:bookmarkEnd w:id="1"/>
      <w:r>
        <w:rPr>
          <w:rFonts w:ascii="Times New Roman" w:hAnsi="Times New Roman" w:cs="Times New Roman"/>
          <w:sz w:val="24"/>
          <w:szCs w:val="24"/>
        </w:rPr>
        <w:t>5.12. Мотивированный ответ по результатам рассмотрения Комитетом жалобы направляется заявителю в письменном виде не позднее дня, следующего за днем принятия решения. По желанию заявителя ответ может быть предоставлен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5.12.1. В случае признания жалобы подлежащей удовлетворению в ответе заявителю, указанном в пункте 5.12 настоящего Административного регламента,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2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действиях</w:t>
      </w:r>
      <w:proofErr w:type="gramEnd"/>
      <w:r>
        <w:rPr>
          <w:rFonts w:ascii="Times New Roman" w:hAnsi="Times New Roman" w:cs="Times New Roman"/>
          <w:sz w:val="24"/>
          <w:szCs w:val="24"/>
        </w:rPr>
        <w:t>, которые необходимо совершить заявителю в целях получения муниципальной услуги.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5.12.2. В случае признания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указанном в </w:t>
      </w:r>
      <w:hyperlink w:anchor="P40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5.12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5.13. В ответе по результатам рассмотрения жалобы Комитетом указываются: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а) наименование Комитета, должность, фамилия, имя, отчество (последнее - при наличии) его должностного лица, принявшего решение по жалобе;</w:t>
      </w:r>
      <w:proofErr w:type="gramEnd"/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фамилия, имя, отчество (последнее - при наличии) заявителя;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основания для принятия решения по жалобе;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принятое по жалобе решение;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в случае если жалоба признана обоснованной, - сроки устранения выявленных нарушений (не более 5 рабочих дней), в том числе срок предоставления результата муниципальной услуги;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сведения о порядке обжалования принятого по жалобе решения.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5.14. Ответ по результатам рассмотрения жалобы на решения и действия (бездействие) должностных лиц, муниципальных служащих Комитета подписывает председатель Комитета (в случае его отсутствия - должностное лицо, назначенное приказом Комитета).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по результатам рассмотрения жалобы на решения председателя Комитета подписывается главой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5.15.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или </w:t>
      </w:r>
      <w:hyperlink r:id="rId2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Республики Бурятия от 05.05.2011 N 2003-IV "Об административных правонарушениях", или признаков состава преступления председатель Комитета (в случае его отсутствия - должностное лицо, назначенное приказом Комитета), глава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(в отношении жалобы на председателя Комитета) в соответствии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</w:t>
      </w:r>
      <w:hyperlink r:id="rId2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11.2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 210-ФЗ незамедлительно направляют имеющиеся материалы в органы прокуратуры.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5.16. Комитет отказывает в рассмотрении жалобы в следующих случаях: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наличие решения по жалобе, принятого ранее в отношении того же заявителя и по тому же предмету жалобы;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подача жалобы лицом, полномочия которого не подтверждены в порядке, установленном законодательством Российской Федерации.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5.17. Заявитель имеет право обжаловать принятое по жалобе решение Комитетом  главе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и (или) в судебном порядке в соответствии с законодательством Российской Федерации.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5.18. Заявитель имеет право на получение информации и документов, необходимых для обоснования и рассмотрения жалобы, в том числе: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запрашивать дополнительные документы и материалы, в том числе в электронном виде;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получать письменный ответ по существу поставленных в жалобе вопросов;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обращаться с заявлением о прекращении рассмотрения жалобы.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5.19. Комитет обеспечивает информирование заявителей о порядке обжалования решений и действий (бездействия) Комитета,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услуг, на официальном сайте, на Едином портале государственных услуг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554FC8" w:rsidRDefault="00E04C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1.17. Дополнить разделом 6 следующего содержания:</w:t>
      </w:r>
    </w:p>
    <w:p w:rsidR="00554FC8" w:rsidRDefault="00E04C7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«6. Особенности выполнения административных процедур</w:t>
      </w:r>
    </w:p>
    <w:p w:rsidR="00554FC8" w:rsidRDefault="00E04C7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(действий) в многофункциональных центрах предоставления</w:t>
      </w:r>
    </w:p>
    <w:p w:rsidR="00554FC8" w:rsidRDefault="00E04C7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государственных и муниципальных услуг                 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муниципальной услуги в ГБУ "МФЦ РБ" осуществляется согласно заключенному соглашению о взаимодействии между Администрацией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и ГБУ "МФЦ РБ" на дату подачи запроса.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услуга также предоставляется в многофункциональных центрах 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 Республики Бурятия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1.18. Приложение №1 к Административному регламенту изложить в новой редакции согласно приложению №1 к настоящему постановлению;</w:t>
      </w:r>
    </w:p>
    <w:p w:rsidR="00554FC8" w:rsidRDefault="00E04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1.19. Приложение №3 к Административному регламенту исключить. </w:t>
      </w:r>
      <w:bookmarkStart w:id="2" w:name="_GoBack"/>
    </w:p>
    <w:p w:rsidR="00554FC8" w:rsidRDefault="00E04C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настоящее постановление в сети Интернет.</w:t>
      </w:r>
    </w:p>
    <w:p w:rsidR="00554FC8" w:rsidRDefault="00E04C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3.Настоящее постановление вступает в силу с момента его обнародования.</w:t>
      </w:r>
    </w:p>
    <w:p w:rsidR="00554FC8" w:rsidRDefault="00554FC8">
      <w:pPr>
        <w:pStyle w:val="a7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554FC8" w:rsidRDefault="00554FC8">
      <w:pPr>
        <w:pStyle w:val="a7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4FC8" w:rsidRDefault="00E04C7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554FC8" w:rsidRDefault="00E04C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район"                                                            </w:t>
      </w:r>
      <w:r w:rsidR="00486B8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В.Н. Молчанов                                                       </w:t>
      </w:r>
    </w:p>
    <w:p w:rsidR="00554FC8" w:rsidRDefault="00554FC8">
      <w:pPr>
        <w:pStyle w:val="a7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4FC8" w:rsidRDefault="00554FC8">
      <w:pPr>
        <w:pStyle w:val="a7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4FC8" w:rsidRDefault="00554FC8">
      <w:pPr>
        <w:pStyle w:val="ConsPlusNormal"/>
        <w:jc w:val="right"/>
        <w:outlineLvl w:val="1"/>
      </w:pPr>
    </w:p>
    <w:p w:rsidR="00554FC8" w:rsidRDefault="00554FC8">
      <w:pPr>
        <w:pStyle w:val="ConsPlusNormal"/>
        <w:jc w:val="right"/>
        <w:outlineLvl w:val="1"/>
      </w:pPr>
    </w:p>
    <w:p w:rsidR="00554FC8" w:rsidRDefault="00554FC8">
      <w:pPr>
        <w:pStyle w:val="ConsPlusNormal"/>
        <w:jc w:val="right"/>
        <w:outlineLvl w:val="1"/>
      </w:pPr>
    </w:p>
    <w:p w:rsidR="00554FC8" w:rsidRDefault="00554FC8">
      <w:pPr>
        <w:pStyle w:val="ConsPlusNormal"/>
        <w:jc w:val="right"/>
        <w:outlineLvl w:val="1"/>
      </w:pPr>
    </w:p>
    <w:p w:rsidR="00554FC8" w:rsidRDefault="00554FC8">
      <w:pPr>
        <w:pStyle w:val="ConsPlusNormal"/>
        <w:jc w:val="right"/>
        <w:outlineLvl w:val="1"/>
      </w:pPr>
    </w:p>
    <w:p w:rsidR="00554FC8" w:rsidRDefault="00554FC8" w:rsidP="00E04C70">
      <w:pPr>
        <w:pStyle w:val="ConsPlusNormal"/>
        <w:ind w:firstLine="0"/>
        <w:outlineLvl w:val="1"/>
      </w:pPr>
    </w:p>
    <w:p w:rsidR="00E04C70" w:rsidRDefault="00E04C70" w:rsidP="00E04C70">
      <w:pPr>
        <w:pStyle w:val="ConsPlusNormal"/>
        <w:ind w:firstLine="0"/>
        <w:outlineLvl w:val="1"/>
      </w:pPr>
    </w:p>
    <w:p w:rsidR="00554FC8" w:rsidRDefault="00554FC8">
      <w:pPr>
        <w:pStyle w:val="ConsPlusNormal"/>
        <w:jc w:val="right"/>
        <w:outlineLvl w:val="1"/>
      </w:pPr>
    </w:p>
    <w:p w:rsidR="00554FC8" w:rsidRDefault="00554FC8">
      <w:pPr>
        <w:pStyle w:val="ConsPlusNormal"/>
        <w:jc w:val="right"/>
        <w:outlineLvl w:val="1"/>
      </w:pPr>
    </w:p>
    <w:p w:rsidR="00554FC8" w:rsidRPr="00486B81" w:rsidRDefault="00E04C7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86B81">
        <w:rPr>
          <w:rFonts w:ascii="Times New Roman" w:hAnsi="Times New Roman" w:cs="Times New Roman"/>
        </w:rPr>
        <w:lastRenderedPageBreak/>
        <w:t>Приложение N 1</w:t>
      </w:r>
    </w:p>
    <w:p w:rsidR="00554FC8" w:rsidRPr="00486B81" w:rsidRDefault="00E04C70">
      <w:pPr>
        <w:pStyle w:val="ConsPlusNormal"/>
        <w:jc w:val="right"/>
        <w:rPr>
          <w:rFonts w:ascii="Times New Roman" w:hAnsi="Times New Roman" w:cs="Times New Roman"/>
        </w:rPr>
      </w:pPr>
      <w:r w:rsidRPr="00486B81">
        <w:rPr>
          <w:rFonts w:ascii="Times New Roman" w:hAnsi="Times New Roman" w:cs="Times New Roman"/>
        </w:rPr>
        <w:t>к  постановлению администрации</w:t>
      </w:r>
    </w:p>
    <w:p w:rsidR="00554FC8" w:rsidRPr="00486B81" w:rsidRDefault="00E04C70">
      <w:pPr>
        <w:pStyle w:val="ConsPlusNormal"/>
        <w:jc w:val="right"/>
        <w:rPr>
          <w:rFonts w:ascii="Times New Roman" w:hAnsi="Times New Roman" w:cs="Times New Roman"/>
        </w:rPr>
      </w:pPr>
      <w:r w:rsidRPr="00486B81">
        <w:rPr>
          <w:rFonts w:ascii="Times New Roman" w:hAnsi="Times New Roman" w:cs="Times New Roman"/>
        </w:rPr>
        <w:t>муниципального образования «</w:t>
      </w:r>
      <w:proofErr w:type="spellStart"/>
      <w:r w:rsidRPr="00486B81">
        <w:rPr>
          <w:rFonts w:ascii="Times New Roman" w:hAnsi="Times New Roman" w:cs="Times New Roman"/>
        </w:rPr>
        <w:t>Мухоршибирский</w:t>
      </w:r>
      <w:proofErr w:type="spellEnd"/>
      <w:r w:rsidRPr="00486B81">
        <w:rPr>
          <w:rFonts w:ascii="Times New Roman" w:hAnsi="Times New Roman" w:cs="Times New Roman"/>
        </w:rPr>
        <w:t xml:space="preserve"> район»</w:t>
      </w:r>
    </w:p>
    <w:p w:rsidR="00554FC8" w:rsidRPr="00486B81" w:rsidRDefault="00E04C70">
      <w:pPr>
        <w:pStyle w:val="ConsPlusNormal"/>
        <w:jc w:val="right"/>
        <w:rPr>
          <w:rFonts w:ascii="Times New Roman" w:hAnsi="Times New Roman" w:cs="Times New Roman"/>
        </w:rPr>
      </w:pPr>
      <w:r w:rsidRPr="00486B81">
        <w:rPr>
          <w:rFonts w:ascii="Times New Roman" w:hAnsi="Times New Roman" w:cs="Times New Roman"/>
        </w:rPr>
        <w:t>от «</w:t>
      </w:r>
      <w:r w:rsidR="00486B81" w:rsidRPr="00486B81">
        <w:rPr>
          <w:rFonts w:ascii="Times New Roman" w:hAnsi="Times New Roman" w:cs="Times New Roman"/>
        </w:rPr>
        <w:t>14</w:t>
      </w:r>
      <w:r w:rsidRPr="00486B81">
        <w:rPr>
          <w:rFonts w:ascii="Times New Roman" w:hAnsi="Times New Roman" w:cs="Times New Roman"/>
        </w:rPr>
        <w:t xml:space="preserve">» </w:t>
      </w:r>
      <w:r w:rsidR="00486B81" w:rsidRPr="00486B81">
        <w:rPr>
          <w:rFonts w:ascii="Times New Roman" w:hAnsi="Times New Roman" w:cs="Times New Roman"/>
        </w:rPr>
        <w:t xml:space="preserve"> августа  </w:t>
      </w:r>
      <w:r w:rsidRPr="00486B81">
        <w:rPr>
          <w:rFonts w:ascii="Times New Roman" w:hAnsi="Times New Roman" w:cs="Times New Roman"/>
        </w:rPr>
        <w:t>2019г №</w:t>
      </w:r>
      <w:r w:rsidR="00486B81" w:rsidRPr="00486B81">
        <w:rPr>
          <w:rFonts w:ascii="Times New Roman" w:hAnsi="Times New Roman" w:cs="Times New Roman"/>
        </w:rPr>
        <w:t xml:space="preserve"> 558</w:t>
      </w:r>
    </w:p>
    <w:p w:rsidR="00554FC8" w:rsidRDefault="00554FC8">
      <w:pPr>
        <w:pStyle w:val="ConsPlusNormal"/>
        <w:jc w:val="both"/>
      </w:pPr>
    </w:p>
    <w:p w:rsidR="00554FC8" w:rsidRDefault="00E04C70">
      <w:pPr>
        <w:pStyle w:val="ConsPlusNonformat"/>
        <w:jc w:val="right"/>
      </w:pPr>
      <w:r>
        <w:t xml:space="preserve">                                       Главе муниципального образования</w:t>
      </w:r>
    </w:p>
    <w:p w:rsidR="00554FC8" w:rsidRDefault="00E04C70">
      <w:pPr>
        <w:pStyle w:val="ConsPlusNonformat"/>
        <w:jc w:val="right"/>
      </w:pPr>
      <w:r>
        <w:t>«</w:t>
      </w:r>
      <w:proofErr w:type="spellStart"/>
      <w:r>
        <w:t>Мухоршибирский</w:t>
      </w:r>
      <w:proofErr w:type="spellEnd"/>
      <w:r>
        <w:t xml:space="preserve"> район»</w:t>
      </w:r>
    </w:p>
    <w:p w:rsidR="00554FC8" w:rsidRDefault="00E04C70">
      <w:pPr>
        <w:pStyle w:val="ConsPlusNonformat"/>
        <w:jc w:val="right"/>
      </w:pPr>
      <w:r>
        <w:t>____________________</w:t>
      </w:r>
    </w:p>
    <w:p w:rsidR="00554FC8" w:rsidRDefault="00554FC8">
      <w:pPr>
        <w:pStyle w:val="ConsPlusNonformat"/>
        <w:jc w:val="both"/>
      </w:pPr>
    </w:p>
    <w:p w:rsidR="00554FC8" w:rsidRDefault="00E04C70">
      <w:pPr>
        <w:pStyle w:val="ConsPlusNonformat"/>
        <w:jc w:val="both"/>
      </w:pPr>
      <w:bookmarkStart w:id="3" w:name="P464"/>
      <w:bookmarkEnd w:id="3"/>
      <w:r>
        <w:t xml:space="preserve">                                 ЗАЯВЛЕНИЕ</w:t>
      </w:r>
    </w:p>
    <w:p w:rsidR="00554FC8" w:rsidRDefault="00E04C70">
      <w:pPr>
        <w:pStyle w:val="ConsPlusNonformat"/>
        <w:jc w:val="both"/>
      </w:pPr>
      <w:r>
        <w:t xml:space="preserve">             о заключении соглашения об установлении сервитута</w:t>
      </w:r>
    </w:p>
    <w:p w:rsidR="00554FC8" w:rsidRDefault="00E04C70">
      <w:pPr>
        <w:pStyle w:val="ConsPlusNonformat"/>
        <w:jc w:val="both"/>
      </w:pPr>
      <w:r>
        <w:t xml:space="preserve">           в отношении </w:t>
      </w:r>
      <w:proofErr w:type="gramStart"/>
      <w:r>
        <w:t>свободного</w:t>
      </w:r>
      <w:proofErr w:type="gramEnd"/>
      <w:r>
        <w:t xml:space="preserve"> от прав третьих лиц земельного</w:t>
      </w:r>
    </w:p>
    <w:p w:rsidR="00554FC8" w:rsidRDefault="00E04C70">
      <w:pPr>
        <w:pStyle w:val="ConsPlusNonformat"/>
        <w:jc w:val="both"/>
      </w:pPr>
      <w:r>
        <w:t xml:space="preserve">          участка, находящегося в муниципальной собственности или</w:t>
      </w:r>
    </w:p>
    <w:p w:rsidR="00554FC8" w:rsidRDefault="00E04C70">
      <w:pPr>
        <w:pStyle w:val="ConsPlusNonformat"/>
        <w:jc w:val="both"/>
      </w:pPr>
      <w:r>
        <w:t xml:space="preserve">         государственная </w:t>
      </w:r>
      <w:proofErr w:type="gramStart"/>
      <w:r>
        <w:t>собственность</w:t>
      </w:r>
      <w:proofErr w:type="gramEnd"/>
      <w:r>
        <w:t xml:space="preserve"> на который не разграничена</w:t>
      </w:r>
    </w:p>
    <w:p w:rsidR="00554FC8" w:rsidRDefault="00554FC8">
      <w:pPr>
        <w:pStyle w:val="ConsPlusNonformat"/>
        <w:jc w:val="both"/>
      </w:pPr>
    </w:p>
    <w:p w:rsidR="00554FC8" w:rsidRDefault="00E04C70">
      <w:pPr>
        <w:pStyle w:val="ConsPlusNonformat"/>
        <w:jc w:val="both"/>
      </w:pPr>
      <w:r>
        <w:t>Я, _______________________________________________________________________,</w:t>
      </w:r>
    </w:p>
    <w:p w:rsidR="00554FC8" w:rsidRDefault="00E04C70">
      <w:pPr>
        <w:pStyle w:val="ConsPlusNonformat"/>
        <w:jc w:val="both"/>
      </w:pPr>
      <w:r>
        <w:t xml:space="preserve">                              (Ф.И.О. заявителя)</w:t>
      </w:r>
    </w:p>
    <w:p w:rsidR="00554FC8" w:rsidRDefault="00E04C70">
      <w:pPr>
        <w:pStyle w:val="ConsPlusNonformat"/>
        <w:jc w:val="both"/>
      </w:pPr>
      <w:r>
        <w:t>действуя на основании _____________________________________________________</w:t>
      </w:r>
    </w:p>
    <w:p w:rsidR="00554FC8" w:rsidRDefault="00E04C70">
      <w:pPr>
        <w:pStyle w:val="ConsPlusNonformat"/>
        <w:jc w:val="both"/>
      </w:pPr>
      <w:r>
        <w:t>от имени _________________________________________________________________,</w:t>
      </w:r>
    </w:p>
    <w:p w:rsidR="00554FC8" w:rsidRDefault="00E04C70">
      <w:pPr>
        <w:pStyle w:val="ConsPlusNonformat"/>
        <w:jc w:val="both"/>
      </w:pPr>
      <w:r>
        <w:t>паспортные данные заявителя: ______________________________________________</w:t>
      </w:r>
    </w:p>
    <w:p w:rsidR="00554FC8" w:rsidRDefault="00E04C70">
      <w:pPr>
        <w:pStyle w:val="ConsPlusNonformat"/>
        <w:jc w:val="both"/>
      </w:pPr>
      <w:r>
        <w:t>__________________________________________________________________________,</w:t>
      </w:r>
    </w:p>
    <w:p w:rsidR="00554FC8" w:rsidRDefault="00E04C70">
      <w:pPr>
        <w:pStyle w:val="ConsPlusNonformat"/>
        <w:jc w:val="both"/>
      </w:pPr>
      <w:r>
        <w:t xml:space="preserve">                (серия и номер паспорта, кем, когда выдан)</w:t>
      </w:r>
    </w:p>
    <w:p w:rsidR="00554FC8" w:rsidRDefault="00E04C70">
      <w:pPr>
        <w:pStyle w:val="ConsPlusNonformat"/>
        <w:jc w:val="both"/>
      </w:pPr>
      <w:r>
        <w:t>адрес: ___________________________________________________________________,</w:t>
      </w:r>
    </w:p>
    <w:p w:rsidR="00554FC8" w:rsidRDefault="00E04C70">
      <w:pPr>
        <w:pStyle w:val="ConsPlusNonformat"/>
        <w:jc w:val="both"/>
      </w:pPr>
      <w:r>
        <w:t xml:space="preserve">             (место нахождения физического или юридического лица)</w:t>
      </w:r>
    </w:p>
    <w:p w:rsidR="00554FC8" w:rsidRDefault="00E04C70">
      <w:pPr>
        <w:pStyle w:val="ConsPlusNonformat"/>
        <w:jc w:val="both"/>
      </w:pPr>
      <w:r>
        <w:t>идентификационный номер налогоплательщика: _______________________________,</w:t>
      </w:r>
    </w:p>
    <w:p w:rsidR="00554FC8" w:rsidRDefault="00E04C70">
      <w:pPr>
        <w:pStyle w:val="ConsPlusNonformat"/>
        <w:jc w:val="both"/>
      </w:pPr>
      <w:r>
        <w:t xml:space="preserve">                                           </w:t>
      </w:r>
      <w:proofErr w:type="gramStart"/>
      <w:r>
        <w:t>(в случае обращения гражданина</w:t>
      </w:r>
      <w:proofErr w:type="gramEnd"/>
    </w:p>
    <w:p w:rsidR="00554FC8" w:rsidRDefault="00E04C70">
      <w:pPr>
        <w:pStyle w:val="ConsPlusNonformat"/>
        <w:jc w:val="both"/>
      </w:pPr>
      <w:r>
        <w:t xml:space="preserve">                                             в качестве </w:t>
      </w:r>
      <w:proofErr w:type="gramStart"/>
      <w:r>
        <w:t>индивидуального</w:t>
      </w:r>
      <w:proofErr w:type="gramEnd"/>
    </w:p>
    <w:p w:rsidR="00554FC8" w:rsidRDefault="00E04C70">
      <w:pPr>
        <w:pStyle w:val="ConsPlusNonformat"/>
        <w:jc w:val="both"/>
      </w:pPr>
      <w:r>
        <w:t xml:space="preserve">                                                   предпринимателя)</w:t>
      </w:r>
    </w:p>
    <w:p w:rsidR="00554FC8" w:rsidRDefault="00E04C70">
      <w:pPr>
        <w:pStyle w:val="ConsPlusNonformat"/>
        <w:jc w:val="both"/>
      </w:pPr>
      <w:r>
        <w:t>дата  постановки на учет индивидуального предпринимателя в налоговом органе</w:t>
      </w:r>
    </w:p>
    <w:p w:rsidR="00554FC8" w:rsidRDefault="00E04C70">
      <w:pPr>
        <w:pStyle w:val="ConsPlusNonformat"/>
        <w:jc w:val="both"/>
      </w:pPr>
      <w:r>
        <w:t>"__" __________ 20__ г.,</w:t>
      </w:r>
    </w:p>
    <w:p w:rsidR="00554FC8" w:rsidRDefault="00E04C70">
      <w:pPr>
        <w:pStyle w:val="ConsPlusNonformat"/>
        <w:jc w:val="both"/>
      </w:pPr>
      <w:r>
        <w:t>основной государственный регистрационный номер юридического лица</w:t>
      </w:r>
    </w:p>
    <w:p w:rsidR="00554FC8" w:rsidRDefault="00E04C70">
      <w:pPr>
        <w:pStyle w:val="ConsPlusNonformat"/>
        <w:jc w:val="both"/>
      </w:pPr>
      <w:r>
        <w:t>__________________________________________________________________________,</w:t>
      </w:r>
    </w:p>
    <w:p w:rsidR="00554FC8" w:rsidRDefault="00E04C70">
      <w:pPr>
        <w:pStyle w:val="ConsPlusNonformat"/>
        <w:jc w:val="both"/>
      </w:pPr>
      <w:r>
        <w:t xml:space="preserve">                  (в случае обращения юридического лица)</w:t>
      </w:r>
    </w:p>
    <w:p w:rsidR="00554FC8" w:rsidRDefault="00E04C70">
      <w:pPr>
        <w:pStyle w:val="ConsPlusNonformat"/>
        <w:jc w:val="both"/>
      </w:pPr>
      <w:r>
        <w:t>дата постановки на учет юридического лица в налоговом органе</w:t>
      </w:r>
    </w:p>
    <w:p w:rsidR="00554FC8" w:rsidRDefault="00E04C70">
      <w:pPr>
        <w:pStyle w:val="ConsPlusNonformat"/>
        <w:jc w:val="both"/>
      </w:pPr>
      <w:r>
        <w:t>"__" __________ 20__ г.,</w:t>
      </w:r>
    </w:p>
    <w:p w:rsidR="00554FC8" w:rsidRDefault="00E04C70">
      <w:pPr>
        <w:pStyle w:val="ConsPlusNonformat"/>
        <w:jc w:val="both"/>
      </w:pPr>
      <w:r>
        <w:t>N контактного телефона (факса): __________________________________________,</w:t>
      </w:r>
    </w:p>
    <w:p w:rsidR="00554FC8" w:rsidRDefault="00E04C70">
      <w:pPr>
        <w:pStyle w:val="ConsPlusNonformat"/>
        <w:jc w:val="both"/>
      </w:pPr>
      <w:r>
        <w:t>прошу заключить соглашение об установлении сервитута в отношении:</w:t>
      </w:r>
    </w:p>
    <w:p w:rsidR="00554FC8" w:rsidRDefault="00E04C70">
      <w:pPr>
        <w:pStyle w:val="ConsPlusNonformat"/>
        <w:jc w:val="both"/>
      </w:pPr>
      <w:r>
        <w:t>-  земельного   участка,   государственная   собственность  на  который  не</w:t>
      </w:r>
    </w:p>
    <w:p w:rsidR="00554FC8" w:rsidRDefault="00E04C70">
      <w:pPr>
        <w:pStyle w:val="ConsPlusNonformat"/>
        <w:jc w:val="both"/>
      </w:pPr>
      <w:proofErr w:type="gramStart"/>
      <w:r>
        <w:t>разграничена</w:t>
      </w:r>
      <w:proofErr w:type="gramEnd"/>
      <w:r>
        <w:t xml:space="preserve">  или находящегося в муниципальной собственности, с кадастровым</w:t>
      </w:r>
    </w:p>
    <w:p w:rsidR="00554FC8" w:rsidRDefault="00E04C70">
      <w:pPr>
        <w:pStyle w:val="ConsPlusNonformat"/>
        <w:jc w:val="both"/>
      </w:pPr>
      <w:r>
        <w:t>номером</w:t>
      </w:r>
      <w:proofErr w:type="gramStart"/>
      <w:r>
        <w:t xml:space="preserve"> - ________________________________________________________________;</w:t>
      </w:r>
      <w:proofErr w:type="gramEnd"/>
    </w:p>
    <w:p w:rsidR="00554FC8" w:rsidRDefault="00E04C70">
      <w:pPr>
        <w:pStyle w:val="ConsPlusNonformat"/>
        <w:jc w:val="both"/>
      </w:pPr>
      <w:r>
        <w:t>- части  земельного  участка,  государственная  собственность на который не</w:t>
      </w:r>
    </w:p>
    <w:p w:rsidR="00554FC8" w:rsidRDefault="00E04C70">
      <w:pPr>
        <w:pStyle w:val="ConsPlusNonformat"/>
        <w:jc w:val="both"/>
      </w:pPr>
      <w:proofErr w:type="gramStart"/>
      <w:r>
        <w:t>разграничена</w:t>
      </w:r>
      <w:proofErr w:type="gramEnd"/>
      <w:r>
        <w:t xml:space="preserve">  или  находящегося  в  муниципальной  собственности,  имеющего</w:t>
      </w:r>
    </w:p>
    <w:p w:rsidR="00554FC8" w:rsidRDefault="00E04C70">
      <w:pPr>
        <w:pStyle w:val="ConsPlusNonformat"/>
        <w:jc w:val="both"/>
      </w:pPr>
      <w:r>
        <w:t>учетный номер</w:t>
      </w:r>
      <w:proofErr w:type="gramStart"/>
      <w:r>
        <w:t xml:space="preserve"> - __________________________________________________________;</w:t>
      </w:r>
      <w:proofErr w:type="gramEnd"/>
    </w:p>
    <w:p w:rsidR="00554FC8" w:rsidRDefault="00E04C70">
      <w:pPr>
        <w:pStyle w:val="ConsPlusNonformat"/>
        <w:jc w:val="both"/>
      </w:pPr>
      <w:r>
        <w:t>- части  земельного  участка,  государственная  собственность на который не</w:t>
      </w:r>
    </w:p>
    <w:p w:rsidR="00554FC8" w:rsidRDefault="00E04C70">
      <w:pPr>
        <w:pStyle w:val="ConsPlusNonformat"/>
        <w:jc w:val="both"/>
      </w:pPr>
      <w:proofErr w:type="gramStart"/>
      <w:r>
        <w:t>разграничена</w:t>
      </w:r>
      <w:proofErr w:type="gramEnd"/>
      <w:r>
        <w:t xml:space="preserve">  или  находящегося  в  муниципальной  собственности,  площадью</w:t>
      </w:r>
    </w:p>
    <w:p w:rsidR="00554FC8" w:rsidRDefault="00E04C70">
      <w:pPr>
        <w:pStyle w:val="ConsPlusNonformat"/>
        <w:jc w:val="both"/>
      </w:pPr>
      <w:r>
        <w:t>_______________ для целей _________________________________________________</w:t>
      </w:r>
    </w:p>
    <w:p w:rsidR="00554FC8" w:rsidRDefault="00E04C70">
      <w:pPr>
        <w:pStyle w:val="ConsPlusNonformat"/>
        <w:jc w:val="both"/>
      </w:pPr>
      <w:r>
        <w:t>на срок _________________.</w:t>
      </w:r>
    </w:p>
    <w:p w:rsidR="00554FC8" w:rsidRDefault="00E04C70">
      <w:pPr>
        <w:pStyle w:val="ConsPlusNonformat"/>
        <w:jc w:val="both"/>
      </w:pPr>
      <w:r>
        <w:t xml:space="preserve">    К заявлению прилагаю следующие документы:</w:t>
      </w:r>
    </w:p>
    <w:p w:rsidR="00554FC8" w:rsidRDefault="00E04C70">
      <w:pPr>
        <w:pStyle w:val="ConsPlusNonformat"/>
        <w:jc w:val="both"/>
      </w:pPr>
      <w:r>
        <w:t>- _________________________________________________________________________</w:t>
      </w:r>
    </w:p>
    <w:p w:rsidR="00554FC8" w:rsidRDefault="00E04C70">
      <w:pPr>
        <w:pStyle w:val="ConsPlusNonformat"/>
        <w:jc w:val="both"/>
      </w:pPr>
      <w:r>
        <w:t>Даю согласие на обработку своих персональных данных ______________________.</w:t>
      </w:r>
    </w:p>
    <w:p w:rsidR="00554FC8" w:rsidRDefault="00E04C70">
      <w:pPr>
        <w:pStyle w:val="ConsPlusNonformat"/>
        <w:jc w:val="both"/>
      </w:pPr>
      <w:r>
        <w:t xml:space="preserve">                                                          (подпись)</w:t>
      </w:r>
    </w:p>
    <w:p w:rsidR="00554FC8" w:rsidRDefault="00E04C70">
      <w:pPr>
        <w:pStyle w:val="ConsPlusNonformat"/>
        <w:jc w:val="both"/>
      </w:pPr>
      <w:r>
        <w:t>Мои  персональные  данные  могут  использоваться для сбора, систематизации,</w:t>
      </w:r>
    </w:p>
    <w:p w:rsidR="00554FC8" w:rsidRDefault="00E04C70">
      <w:pPr>
        <w:pStyle w:val="ConsPlusNonformat"/>
        <w:jc w:val="both"/>
      </w:pPr>
      <w:r>
        <w:t xml:space="preserve">накопления,   хранения,   уточнения  (обновления,  изменения),  передачи  </w:t>
      </w:r>
      <w:proofErr w:type="gramStart"/>
      <w:r>
        <w:t>в</w:t>
      </w:r>
      <w:proofErr w:type="gramEnd"/>
    </w:p>
    <w:p w:rsidR="00554FC8" w:rsidRDefault="00E04C70">
      <w:pPr>
        <w:pStyle w:val="ConsPlusNonformat"/>
        <w:jc w:val="both"/>
      </w:pPr>
      <w:r>
        <w:t xml:space="preserve">учреждения,  связанные  технологическим  процессом  обработки  </w:t>
      </w:r>
      <w:proofErr w:type="gramStart"/>
      <w:r>
        <w:t>персональных</w:t>
      </w:r>
      <w:proofErr w:type="gramEnd"/>
    </w:p>
    <w:p w:rsidR="00554FC8" w:rsidRDefault="00E04C70">
      <w:pPr>
        <w:pStyle w:val="ConsPlusNonformat"/>
        <w:jc w:val="both"/>
      </w:pPr>
      <w:r>
        <w:t xml:space="preserve">данных  в  соответствии  с  Федеральным  </w:t>
      </w:r>
      <w:hyperlink r:id="rId30" w:history="1">
        <w:r>
          <w:rPr>
            <w:color w:val="0000FF"/>
          </w:rPr>
          <w:t>законом</w:t>
        </w:r>
      </w:hyperlink>
      <w:r>
        <w:t xml:space="preserve">  от 27.07.2006 N 152-ФЗ "О</w:t>
      </w:r>
    </w:p>
    <w:p w:rsidR="00554FC8" w:rsidRDefault="00E04C70">
      <w:pPr>
        <w:pStyle w:val="ConsPlusNonformat"/>
        <w:jc w:val="both"/>
      </w:pPr>
      <w:r>
        <w:t>персональных данных".</w:t>
      </w:r>
    </w:p>
    <w:p w:rsidR="00554FC8" w:rsidRDefault="00E04C70">
      <w:pPr>
        <w:pStyle w:val="ConsPlusNonformat"/>
        <w:jc w:val="both"/>
      </w:pPr>
      <w:r>
        <w:t>В  случае  неправомерного  использования  предоставленных данных соглашение</w:t>
      </w:r>
    </w:p>
    <w:p w:rsidR="00554FC8" w:rsidRDefault="00E04C70">
      <w:pPr>
        <w:pStyle w:val="ConsPlusNonformat"/>
        <w:jc w:val="both"/>
      </w:pPr>
      <w:r>
        <w:t>отзывается   письменным   заявлением  субъекта  персональных  данных.  Срок</w:t>
      </w:r>
    </w:p>
    <w:p w:rsidR="00554FC8" w:rsidRDefault="00E04C70">
      <w:pPr>
        <w:pStyle w:val="ConsPlusNonformat"/>
        <w:jc w:val="both"/>
      </w:pPr>
      <w:r>
        <w:t>действия   соглашения   -   на   время,   необходимое   для  предоставления</w:t>
      </w:r>
    </w:p>
    <w:p w:rsidR="00554FC8" w:rsidRDefault="00E04C70">
      <w:pPr>
        <w:pStyle w:val="ConsPlusNonformat"/>
        <w:jc w:val="both"/>
      </w:pPr>
      <w:r>
        <w:t>муниципальной услуги.</w:t>
      </w:r>
    </w:p>
    <w:p w:rsidR="00554FC8" w:rsidRDefault="00E04C70">
      <w:pPr>
        <w:pStyle w:val="ConsPlusNonformat"/>
        <w:jc w:val="both"/>
      </w:pPr>
      <w:r>
        <w:t>"__" __________________ _________ _________________________________________</w:t>
      </w:r>
    </w:p>
    <w:p w:rsidR="00554FC8" w:rsidRDefault="00E04C70">
      <w:pPr>
        <w:pStyle w:val="ConsPlusNonformat"/>
        <w:jc w:val="both"/>
      </w:pPr>
      <w:r>
        <w:t xml:space="preserve">           (дата)       (подпись)                (Ф.И.О.)</w:t>
      </w:r>
    </w:p>
    <w:p w:rsidR="00554FC8" w:rsidRDefault="00E04C70">
      <w:pPr>
        <w:pStyle w:val="ConsPlusNonformat"/>
        <w:jc w:val="both"/>
      </w:pPr>
      <w:r>
        <w:t>"__" __________ 20__ г. ___________________________________________________</w:t>
      </w:r>
    </w:p>
    <w:p w:rsidR="00554FC8" w:rsidRDefault="00E04C70" w:rsidP="00EE23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(подпись специалиста, принимавшего заявление)</w:t>
      </w:r>
    </w:p>
    <w:sectPr w:rsidR="00554FC8" w:rsidSect="00554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E7CD6"/>
    <w:rsid w:val="00142F54"/>
    <w:rsid w:val="001E06C1"/>
    <w:rsid w:val="001E7CD6"/>
    <w:rsid w:val="00222546"/>
    <w:rsid w:val="00277935"/>
    <w:rsid w:val="004057B7"/>
    <w:rsid w:val="004075B7"/>
    <w:rsid w:val="00486B81"/>
    <w:rsid w:val="0051586B"/>
    <w:rsid w:val="00554FC8"/>
    <w:rsid w:val="00577CD3"/>
    <w:rsid w:val="0064338C"/>
    <w:rsid w:val="0069290F"/>
    <w:rsid w:val="006B148C"/>
    <w:rsid w:val="008E276B"/>
    <w:rsid w:val="009337C7"/>
    <w:rsid w:val="00934841"/>
    <w:rsid w:val="00967037"/>
    <w:rsid w:val="00996EF9"/>
    <w:rsid w:val="00997703"/>
    <w:rsid w:val="009E412F"/>
    <w:rsid w:val="00A634CA"/>
    <w:rsid w:val="00A779EE"/>
    <w:rsid w:val="00A93E9F"/>
    <w:rsid w:val="00AA3350"/>
    <w:rsid w:val="00AC76D4"/>
    <w:rsid w:val="00BD6EC6"/>
    <w:rsid w:val="00DF5CC0"/>
    <w:rsid w:val="00E04C70"/>
    <w:rsid w:val="00E43CF6"/>
    <w:rsid w:val="00E91E54"/>
    <w:rsid w:val="00EE2302"/>
    <w:rsid w:val="00FC3A44"/>
    <w:rsid w:val="00FF2B05"/>
    <w:rsid w:val="09D40EB5"/>
    <w:rsid w:val="16ED712C"/>
    <w:rsid w:val="37300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C8"/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54FC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554FC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qFormat/>
    <w:rsid w:val="00554F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qFormat/>
    <w:rsid w:val="00554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554FC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54FC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54FC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link w:val="a3"/>
    <w:semiHidden/>
    <w:qFormat/>
    <w:rsid w:val="00554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qFormat/>
    <w:rsid w:val="00554F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554F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34"/>
    <w:qFormat/>
    <w:rsid w:val="00554FC8"/>
    <w:pPr>
      <w:ind w:left="720"/>
      <w:contextualSpacing/>
    </w:pPr>
  </w:style>
  <w:style w:type="paragraph" w:styleId="a8">
    <w:name w:val="No Spacing"/>
    <w:uiPriority w:val="1"/>
    <w:qFormat/>
    <w:rsid w:val="00554FC8"/>
    <w:pPr>
      <w:spacing w:after="0" w:line="240" w:lineRule="auto"/>
    </w:pPr>
    <w:rPr>
      <w:rFonts w:eastAsia="Calibri"/>
      <w:sz w:val="24"/>
      <w:szCs w:val="22"/>
      <w:lang w:eastAsia="en-US"/>
    </w:rPr>
  </w:style>
  <w:style w:type="paragraph" w:customStyle="1" w:styleId="ConsPlusNonformat">
    <w:name w:val="ConsPlusNonformat"/>
    <w:qFormat/>
    <w:rsid w:val="00554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599087EBD0898B006B7455D13CA6A2AF9B89A783EF92BD77FBB9FB53816AE443E9D4BE807477D6F4CAF7B69501711A16CC299675572010A5mAH" TargetMode="External"/><Relationship Id="rId13" Type="http://schemas.openxmlformats.org/officeDocument/2006/relationships/hyperlink" Target="mailto:kmhmuh@mail.ru)." TargetMode="External"/><Relationship Id="rId18" Type="http://schemas.openxmlformats.org/officeDocument/2006/relationships/hyperlink" Target="consultantplus://offline/ref=6BF8D5E87EF193A130CA3A75A371CF77D1009F95C5F6C2587375BB09B3B3DC919FF9D331039467EFF4bAJ" TargetMode="External"/><Relationship Id="rId26" Type="http://schemas.openxmlformats.org/officeDocument/2006/relationships/hyperlink" Target="consultantplus://offline/ref=48599087EBD0898B006B7455D13CA6A2AF9B89A783EF92BD77FBB9FB53816AE443E9D4BE807474D6F0CAF7B69501711A16CC299675572010A5mA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8599087EBD0898B006B7455D13CA6A2AF9B89A783EF92BD77FBB9FB53816AE443E9D4BE807474D6F0CAF7B69501711A16CC299675572010A5mAH" TargetMode="External"/><Relationship Id="rId7" Type="http://schemas.openxmlformats.org/officeDocument/2006/relationships/hyperlink" Target="consultantplus://offline/ref=48599087EBD0898B006B7455D13CA6A2AF9B89A783EF92BD77FBB9FB53816AE443E9D4BB837F2382B694AEE5D34A7C1B0AD02994A6m2H" TargetMode="External"/><Relationship Id="rId12" Type="http://schemas.openxmlformats.org/officeDocument/2006/relationships/hyperlink" Target="mailto:kmhmuh@mail.ru)" TargetMode="External"/><Relationship Id="rId17" Type="http://schemas.openxmlformats.org/officeDocument/2006/relationships/hyperlink" Target="consultantplus://offline/ref=6BF8D5E87EF193A130CA3A63A01D927FD603C89CC6FDC00F2A2AE054E4BAD6C6D8B68A73479965EA48FAB7FBbDJ" TargetMode="External"/><Relationship Id="rId25" Type="http://schemas.openxmlformats.org/officeDocument/2006/relationships/hyperlink" Target="consultantplus://offline/ref=6BF8D5E87EF193A130CA3A63A01D927FD603C89CC6FDC00F2A2AE054E4BAD6C6D8B68A73479965EA48FABEFBb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8599087EBD0898B006B7455D13CA6A2AF9B89A783EF92BD77FBB9FB53816AE443E9D4BD84707C87A385F6EAD356621817CC2B956AA5mCH" TargetMode="External"/><Relationship Id="rId20" Type="http://schemas.openxmlformats.org/officeDocument/2006/relationships/hyperlink" Target="http://www.gosuslugi.ru" TargetMode="External"/><Relationship Id="rId29" Type="http://schemas.openxmlformats.org/officeDocument/2006/relationships/hyperlink" Target="consultantplus://offline/ref=48599087EBD0898B006B7455D13CA6A2AF9B89A783EF92BD77FBB9FB53816AE443E9D4BD82727C87A385F6EAD356621817CC2B956AA5mC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&#1084;&#1091;&#1093;&#1086;&#1088;&#1096;&#1080;&#1073;&#1080;&#1088;&#1089;&#1082;&#1080;&#1081;" TargetMode="External"/><Relationship Id="rId11" Type="http://schemas.openxmlformats.org/officeDocument/2006/relationships/hyperlink" Target="consultantplus://offline/ref=48599087EBD0898B006B7455D13CA6A2AF9B89A783EF92BD77FBB9FB53816AE443E9D4BD84707C87A385F6EAD356621817CC2B956AA5mCH" TargetMode="External"/><Relationship Id="rId24" Type="http://schemas.openxmlformats.org/officeDocument/2006/relationships/hyperlink" Target="consultantplus://offline/ref=48599087EBD0898B006B7455D13CA6A2AF9B89A783EF92BD77FBB9FB53816AE443E9D4BD83707C87A385F6EAD356621817CC2B956AA5mCH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48599087EBD0898B006B7455D13CA6A2AF9B89A783EF92BD77FBB9FB53816AE443E9D4BD84707C87A385F6EAD356621817CC2B956AA5mCH" TargetMode="External"/><Relationship Id="rId15" Type="http://schemas.openxmlformats.org/officeDocument/2006/relationships/hyperlink" Target="consultantplus://offline/ref=48599087EBD0898B006B7455D13CA6A2AF9B89A783EF92BD77FBB9FB53816AE451E98CB2827669D3F1DFA1E7D0A5mDH" TargetMode="External"/><Relationship Id="rId23" Type="http://schemas.openxmlformats.org/officeDocument/2006/relationships/hyperlink" Target="consultantplus://offline/ref=48599087EBD0898B006B7455D13CA6A2AF9B89A783EF92BD77FBB9FB53816AE443E9D4BE807474D6F0CAF7B69501711A16CC299675572010A5mAH" TargetMode="External"/><Relationship Id="rId28" Type="http://schemas.openxmlformats.org/officeDocument/2006/relationships/hyperlink" Target="consultantplus://offline/ref=48599087EBD0898B006B7443D250FBAAA990D4AC83E291E923A4E2A6048860B304A68DEEC4217AD1F0DFA3E4CF567C19A1mDH" TargetMode="External"/><Relationship Id="rId10" Type="http://schemas.openxmlformats.org/officeDocument/2006/relationships/hyperlink" Target="consultantplus://offline/ref=48599087EBD0898B006B7455D13CA6A2AF9B89A783EF92BD77FBB9FB53816AE443E9D4BE807474D6F0CAF7B69501711A16CC299675572010A5mAH" TargetMode="External"/><Relationship Id="rId19" Type="http://schemas.openxmlformats.org/officeDocument/2006/relationships/hyperlink" Target="mailto:admmhr@mail.ru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599087EBD0898B006B7455D13CA6A2AF9B89A783EF92BD77FBB9FB53816AE443E9D4BE807474D6F0CAF7B69501711A16CC299675572010A5mAH" TargetMode="External"/><Relationship Id="rId14" Type="http://schemas.openxmlformats.org/officeDocument/2006/relationships/hyperlink" Target="consultantplus://offline/ref=48599087EBD0898B006B7455D13CA6A2AF9B89A783EF92BD77FBB9FB53816AE443E9D4BE807474D6F0CAF7B69501711A16CC299675572010A5mAH" TargetMode="External"/><Relationship Id="rId22" Type="http://schemas.openxmlformats.org/officeDocument/2006/relationships/hyperlink" Target="consultantplus://offline/ref=48599087EBD0898B006B7455D13CA6A2AF9B89A783EF92BD77FBB9FB53816AE443E9D4BE807474D6F0CAF7B69501711A16CC299675572010A5mAH" TargetMode="External"/><Relationship Id="rId27" Type="http://schemas.openxmlformats.org/officeDocument/2006/relationships/hyperlink" Target="consultantplus://offline/ref=48599087EBD0898B006B7455D13CA6A2AF9A8DA783EE92BD77FBB9FB53816AE451E98CB2827669D3F1DFA1E7D0A5mDH" TargetMode="External"/><Relationship Id="rId30" Type="http://schemas.openxmlformats.org/officeDocument/2006/relationships/hyperlink" Target="consultantplus://offline/ref=48599087EBD0898B006B7455D13CA6A2AE938CA883EE92BD77FBB9FB53816AE451E98CB2827669D3F1DFA1E7D0A5m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6868</Words>
  <Characters>39150</Characters>
  <Application>Microsoft Office Word</Application>
  <DocSecurity>0</DocSecurity>
  <Lines>326</Lines>
  <Paragraphs>91</Paragraphs>
  <ScaleCrop>false</ScaleCrop>
  <Company/>
  <LinksUpToDate>false</LinksUpToDate>
  <CharactersWithSpaces>45927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komzem5</dc:creator>
  <cp:lastModifiedBy>Marina</cp:lastModifiedBy>
  <cp:revision>12</cp:revision>
  <cp:lastPrinted>2019-07-12T15:08:00Z</cp:lastPrinted>
  <dcterms:created xsi:type="dcterms:W3CDTF">2018-09-03T00:32:00Z</dcterms:created>
  <dcterms:modified xsi:type="dcterms:W3CDTF">2019-08-19T06:14:00Z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